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rsidTr="00B43C31">
        <w:tc>
          <w:tcPr>
            <w:tcW w:w="5000" w:type="pct"/>
            <w:shd w:val="clear" w:color="auto" w:fill="auto"/>
          </w:tcPr>
          <w:p w:rsidR="005F2928" w:rsidRDefault="000E42F0" w:rsidP="0041298F">
            <w:pPr>
              <w:pStyle w:val="Picture"/>
            </w:pPr>
            <w:bookmarkStart w:id="0" w:name="_GoBack"/>
            <w:bookmarkEnd w:id="0"/>
            <w:r>
              <w:pict>
                <v:shape id="_x0000_i1025" type="#_x0000_t75" style="width:6in;height:33.6pt">
                  <v:imagedata r:id="rId7" o:title="" croptop="7373f" cropbottom="21299f"/>
                </v:shape>
              </w:pict>
            </w:r>
          </w:p>
        </w:tc>
      </w:tr>
    </w:tbl>
    <w:p w:rsidR="002C5E76" w:rsidRPr="0041298F" w:rsidRDefault="00282184" w:rsidP="002C5E76">
      <w:pPr>
        <w:pStyle w:val="FFSHeading"/>
      </w:pPr>
      <w:r>
        <w:pict>
          <v:shape id="_x0000_i1026" type="#_x0000_t75" style="width:18pt;height:15.6pt" o:bullet="t" o:allowoverlap="f">
            <v:imagedata r:id="rId8" o:title="MCj02950710000[1]" gain="60293f"/>
          </v:shape>
        </w:pict>
      </w:r>
      <w:r w:rsidR="002C5E76" w:rsidRPr="002C5E76">
        <w:t xml:space="preserve"> </w:t>
      </w:r>
      <w:r w:rsidR="002C5E76">
        <w:t>Activity</w:t>
      </w:r>
      <w:r w:rsidR="002C5E76" w:rsidRPr="0041298F">
        <w:t xml:space="preserve"> </w:t>
      </w:r>
      <w:r w:rsidR="008B6E44">
        <w:t>3.1.2 Can I Spy?</w:t>
      </w:r>
    </w:p>
    <w:p w:rsidR="002C5E76" w:rsidRDefault="002C5E76" w:rsidP="002C5E76"/>
    <w:p w:rsidR="002C5E76" w:rsidRDefault="002C5E76" w:rsidP="002C5E76">
      <w:pPr>
        <w:pStyle w:val="ActivitySection"/>
      </w:pPr>
      <w:r>
        <w:t>Purpose</w:t>
      </w:r>
    </w:p>
    <w:p w:rsidR="008B6E44" w:rsidRDefault="008B6E44" w:rsidP="008B6E44">
      <w:pPr>
        <w:pStyle w:val="ActivityBody"/>
      </w:pPr>
      <w:r>
        <w:t xml:space="preserve">Although the United States has the safest food supply in the world, sometimes people get sick from eating contaminated food. Food that is free of contamination is the goal of food producers and the main component of manufacturing a reliable and safe food supply. Fortunately, GMPs are in place to minimize the potential of contamination. </w:t>
      </w:r>
      <w:r w:rsidRPr="002F7A71">
        <w:rPr>
          <w:rStyle w:val="Italic"/>
        </w:rPr>
        <w:t xml:space="preserve">Activity 3.1.1 Personal Safety </w:t>
      </w:r>
      <w:r w:rsidRPr="00146957">
        <w:rPr>
          <w:rStyle w:val="Italic"/>
        </w:rPr>
        <w:t>Protocols</w:t>
      </w:r>
      <w:r>
        <w:t xml:space="preserve"> introduced you to GMPs specific to personal hygiene. There are GMPs encompassing all aspects of the food industry, including safety hazards, food handling, chemical use and/or storage, pest management, etc.</w:t>
      </w:r>
    </w:p>
    <w:p w:rsidR="008B6E44" w:rsidRPr="002F0CF1" w:rsidRDefault="008B6E44" w:rsidP="008B6E44"/>
    <w:p w:rsidR="008B6E44" w:rsidRDefault="008B6E44" w:rsidP="008B6E44">
      <w:pPr>
        <w:pStyle w:val="ActivityBody"/>
      </w:pPr>
      <w:r>
        <w:t>Three main sources of contamination exist in the food industry. They are physical, chemical, and microbial contamination. Physical contaminants are unwanted substances mixed into a food product. Physical contaminants do not always change the food product, but may produce undesirable effects for the consumer. Examples are rodent droppings, metal shavings, and hair. Chemical contamination occurs when pesticide residues remain on food or when water used in processing contains unwanted contaminants.</w:t>
      </w:r>
    </w:p>
    <w:p w:rsidR="008B6E44" w:rsidRPr="00370E84" w:rsidRDefault="008B6E44" w:rsidP="008B6E44"/>
    <w:p w:rsidR="002C5E76" w:rsidRDefault="008B6E44" w:rsidP="008B6E44">
      <w:pPr>
        <w:pStyle w:val="ActivityBody"/>
      </w:pPr>
      <w:r>
        <w:t>Physical and chemical contaminants do not</w:t>
      </w:r>
      <w:r w:rsidR="00A468A1">
        <w:t xml:space="preserve"> necessarily</w:t>
      </w:r>
      <w:r>
        <w:t xml:space="preserve"> change the food itself, but rather add unwanted components to the food. Microbial contaminants change the food through spoilage and pathogens. Spoilage occurs when a food changes in undesirable ways, often through microbial growth. Pathogenic microbes also grow on foods and can lead to foodborne illnesses. When followed, GMPs diminish the potential of contaminants in food products.</w:t>
      </w:r>
      <w:r w:rsidR="00A468A1">
        <w:t xml:space="preserve"> Would you know how to determine if a GMP is being followed?</w:t>
      </w:r>
    </w:p>
    <w:p w:rsidR="003B0686" w:rsidRPr="00210996" w:rsidRDefault="003B0686" w:rsidP="002C5E76"/>
    <w:p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2C5E76" w:rsidTr="002C5E76">
        <w:tc>
          <w:tcPr>
            <w:tcW w:w="5499" w:type="dxa"/>
          </w:tcPr>
          <w:p w:rsidR="002C5E76" w:rsidRDefault="002C5E76" w:rsidP="00BE7183">
            <w:pPr>
              <w:pStyle w:val="ActivityBodyBold"/>
            </w:pPr>
            <w:r>
              <w:t xml:space="preserve">Per </w:t>
            </w:r>
            <w:r w:rsidR="008B6E44">
              <w:t>class</w:t>
            </w:r>
            <w:r>
              <w:t>:</w:t>
            </w:r>
          </w:p>
          <w:p w:rsidR="008B6E44" w:rsidRDefault="00A468A1" w:rsidP="008B6E44">
            <w:pPr>
              <w:pStyle w:val="Activitybullet"/>
            </w:pPr>
            <w:r>
              <w:t>10 situation photographs</w:t>
            </w:r>
          </w:p>
          <w:p w:rsidR="002C5E76" w:rsidRDefault="008B6E44" w:rsidP="008B6E44">
            <w:pPr>
              <w:pStyle w:val="Activitybullet"/>
            </w:pPr>
            <w:r w:rsidRPr="00CA442F">
              <w:rPr>
                <w:rStyle w:val="Italic"/>
              </w:rPr>
              <w:t>Can I Spy</w:t>
            </w:r>
            <w:r>
              <w:t xml:space="preserve"> PowerPoint</w:t>
            </w:r>
            <w:r w:rsidRPr="00830835">
              <w:rPr>
                <w:rFonts w:cs="Arial"/>
                <w:vertAlign w:val="superscript"/>
              </w:rPr>
              <w:t>®</w:t>
            </w:r>
          </w:p>
        </w:tc>
        <w:tc>
          <w:tcPr>
            <w:tcW w:w="5499" w:type="dxa"/>
          </w:tcPr>
          <w:p w:rsidR="002C5E76" w:rsidRDefault="002C5E76" w:rsidP="00BE7183">
            <w:pPr>
              <w:pStyle w:val="ActivityBodyBold"/>
            </w:pPr>
            <w:r>
              <w:t xml:space="preserve">Per </w:t>
            </w:r>
            <w:r w:rsidR="003B0686">
              <w:t>s</w:t>
            </w:r>
            <w:r>
              <w:t>tudent:</w:t>
            </w:r>
          </w:p>
          <w:p w:rsidR="008B6E44" w:rsidRDefault="008B6E44" w:rsidP="008B6E44">
            <w:pPr>
              <w:pStyle w:val="Activitybullet"/>
            </w:pPr>
            <w:r>
              <w:t>Pen</w:t>
            </w:r>
          </w:p>
          <w:p w:rsidR="002C5E76" w:rsidRDefault="008B6E44" w:rsidP="008B6E44">
            <w:pPr>
              <w:pStyle w:val="Activitybullet"/>
            </w:pPr>
            <w:r w:rsidRPr="00617FB3">
              <w:rPr>
                <w:rStyle w:val="Italic"/>
              </w:rPr>
              <w:t>Agriscience Notebook</w:t>
            </w:r>
          </w:p>
        </w:tc>
      </w:tr>
    </w:tbl>
    <w:p w:rsidR="002C5E76" w:rsidRDefault="002C5E76" w:rsidP="002C5E76"/>
    <w:p w:rsidR="002C5E76" w:rsidRDefault="002C5E76" w:rsidP="002C5E76">
      <w:pPr>
        <w:pStyle w:val="ActivitySection"/>
      </w:pPr>
      <w:r>
        <w:t>Procedure</w:t>
      </w:r>
    </w:p>
    <w:p w:rsidR="00A468A1" w:rsidRDefault="008B6E44" w:rsidP="00A468A1">
      <w:pPr>
        <w:pStyle w:val="ActivityBody"/>
      </w:pPr>
      <w:r>
        <w:t>In this act</w:t>
      </w:r>
      <w:r w:rsidR="00A468A1">
        <w:t>ivity, you will observe photographs</w:t>
      </w:r>
      <w:r>
        <w:t xml:space="preserve"> of situations in the food industry. Review each situation for adherence to Good Manufacturing Practices.</w:t>
      </w:r>
    </w:p>
    <w:p w:rsidR="00835497" w:rsidRPr="00835497" w:rsidRDefault="00835497" w:rsidP="00835497"/>
    <w:p w:rsidR="008B6E44" w:rsidRDefault="008B6E44" w:rsidP="008B6E44">
      <w:pPr>
        <w:pStyle w:val="ActivityNumbers"/>
      </w:pPr>
      <w:r>
        <w:t xml:space="preserve">Read each </w:t>
      </w:r>
      <w:r w:rsidR="00A468A1">
        <w:t xml:space="preserve">section in Table 1 of </w:t>
      </w:r>
      <w:r w:rsidR="00A468A1" w:rsidRPr="00A468A1">
        <w:rPr>
          <w:rStyle w:val="Italic"/>
        </w:rPr>
        <w:t>Activity 3.1.2 Student Worksheet</w:t>
      </w:r>
      <w:r>
        <w:t>. Determine a potential violation of each</w:t>
      </w:r>
      <w:r w:rsidR="00A468A1">
        <w:t xml:space="preserve"> practice and record in the</w:t>
      </w:r>
      <w:r>
        <w:t xml:space="preserve"> Violations</w:t>
      </w:r>
      <w:r w:rsidR="00A468A1">
        <w:t xml:space="preserve"> column</w:t>
      </w:r>
      <w:r>
        <w:t>.</w:t>
      </w:r>
    </w:p>
    <w:p w:rsidR="008B6E44" w:rsidRDefault="008B6E44" w:rsidP="008B6E44">
      <w:pPr>
        <w:pStyle w:val="ActivityNumbers"/>
      </w:pPr>
      <w:r>
        <w:t>When instructed to do so, go to the station assigned by your teacher and observe the photo</w:t>
      </w:r>
      <w:r w:rsidR="00A468A1">
        <w:t>graph</w:t>
      </w:r>
      <w:r>
        <w:t>.</w:t>
      </w:r>
      <w:r w:rsidR="00A468A1">
        <w:t xml:space="preserve"> Record your observations in Table 2.</w:t>
      </w:r>
    </w:p>
    <w:p w:rsidR="008B6E44" w:rsidRDefault="00A468A1" w:rsidP="00A468A1">
      <w:pPr>
        <w:pStyle w:val="ActivityNumbers"/>
      </w:pPr>
      <w:r>
        <w:t xml:space="preserve">Determine what the photo is demonstrating. If there is a GMP </w:t>
      </w:r>
      <w:r w:rsidR="008B6E44">
        <w:t>violation, categorize the violation using Table 1. Record your finding in Table 2</w:t>
      </w:r>
      <w:r>
        <w:t xml:space="preserve"> of </w:t>
      </w:r>
      <w:r w:rsidRPr="00A468A1">
        <w:rPr>
          <w:rStyle w:val="Italic"/>
        </w:rPr>
        <w:t>Activity 3.1.2 Student Worksheet</w:t>
      </w:r>
      <w:r w:rsidR="008B6E44">
        <w:t>.</w:t>
      </w:r>
    </w:p>
    <w:p w:rsidR="008B6E44" w:rsidRDefault="00A468A1" w:rsidP="008B6E44">
      <w:pPr>
        <w:pStyle w:val="ActivityNumbers"/>
      </w:pPr>
      <w:r>
        <w:t>During class discussion, r</w:t>
      </w:r>
      <w:r w:rsidR="008B6E44">
        <w:t xml:space="preserve">ecord the correct answer and any questions you </w:t>
      </w:r>
      <w:r>
        <w:t xml:space="preserve">may </w:t>
      </w:r>
      <w:r w:rsidR="008B6E44">
        <w:t>still ha</w:t>
      </w:r>
      <w:r w:rsidR="00114A3D">
        <w:t>ve in the last column in Table 2</w:t>
      </w:r>
      <w:r w:rsidR="008B6E44">
        <w:t>.</w:t>
      </w:r>
    </w:p>
    <w:p w:rsidR="008B6E44" w:rsidRPr="00130E9A" w:rsidRDefault="008B6E44" w:rsidP="008B6E44"/>
    <w:p w:rsidR="008B6E44" w:rsidRDefault="008B6E44" w:rsidP="008B6E44">
      <w:pPr>
        <w:pStyle w:val="ActivitySection"/>
      </w:pPr>
      <w:r>
        <w:t>Conclusion</w:t>
      </w:r>
    </w:p>
    <w:p w:rsidR="008B6E44" w:rsidRDefault="008B6E44" w:rsidP="008B6E44">
      <w:pPr>
        <w:pStyle w:val="ActivityNumbers"/>
        <w:numPr>
          <w:ilvl w:val="0"/>
          <w:numId w:val="9"/>
        </w:numPr>
      </w:pPr>
      <w:r>
        <w:t>How do GMPs contribute to food safety?</w:t>
      </w:r>
    </w:p>
    <w:p w:rsidR="008B6E44" w:rsidRDefault="008B6E44" w:rsidP="00A468A1">
      <w:pPr>
        <w:pStyle w:val="ActivityNumbers"/>
      </w:pPr>
      <w:r>
        <w:t>What are the three main types of contamination? Describe what steps you would take to prevent one of those types of contamination.</w:t>
      </w:r>
    </w:p>
    <w:p w:rsidR="00835497" w:rsidRDefault="00835497" w:rsidP="00A468A1">
      <w:pPr>
        <w:pStyle w:val="ActivityNumbers"/>
        <w:sectPr w:rsidR="00835497" w:rsidSect="004434D0">
          <w:headerReference w:type="default" r:id="rId9"/>
          <w:footerReference w:type="default" r:id="rId10"/>
          <w:headerReference w:type="first" r:id="rId11"/>
          <w:footerReference w:type="first" r:id="rId12"/>
          <w:pgSz w:w="12240" w:h="15840"/>
          <w:pgMar w:top="720" w:right="720" w:bottom="720" w:left="720" w:header="720" w:footer="720" w:gutter="0"/>
          <w:cols w:space="720"/>
          <w:titlePg/>
          <w:docGrid w:linePitch="360"/>
        </w:sectPr>
      </w:pPr>
    </w:p>
    <w:p w:rsidR="00210996" w:rsidRDefault="008B6E44" w:rsidP="008B6E44">
      <w:pPr>
        <w:pStyle w:val="FFSHeading"/>
      </w:pPr>
      <w:r>
        <w:lastRenderedPageBreak/>
        <w:t>Activity 3.1.2 Student Worksheet</w:t>
      </w:r>
    </w:p>
    <w:p w:rsidR="008B6E44" w:rsidRDefault="008B6E44" w:rsidP="008B6E4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7110"/>
        <w:gridCol w:w="4860"/>
      </w:tblGrid>
      <w:tr w:rsidR="008B46F4" w:rsidTr="00DB656D">
        <w:trPr>
          <w:cantSplit/>
          <w:tblHeader/>
        </w:trPr>
        <w:tc>
          <w:tcPr>
            <w:tcW w:w="14400" w:type="dxa"/>
            <w:gridSpan w:val="3"/>
            <w:tcBorders>
              <w:top w:val="nil"/>
              <w:left w:val="nil"/>
              <w:bottom w:val="single" w:sz="4" w:space="0" w:color="auto"/>
              <w:right w:val="nil"/>
            </w:tcBorders>
            <w:shd w:val="clear" w:color="auto" w:fill="auto"/>
          </w:tcPr>
          <w:p w:rsidR="008B46F4" w:rsidRDefault="008B46F4" w:rsidP="00DE5F30">
            <w:r w:rsidRPr="002F7A71">
              <w:rPr>
                <w:rStyle w:val="KeyTerm"/>
              </w:rPr>
              <w:t>Table 1</w:t>
            </w:r>
            <w:r>
              <w:rPr>
                <w:rStyle w:val="KeyTerm"/>
              </w:rPr>
              <w:t>.</w:t>
            </w:r>
            <w:r>
              <w:t xml:space="preserve"> </w:t>
            </w:r>
            <w:r w:rsidRPr="002F7A71">
              <w:rPr>
                <w:rStyle w:val="KeyTermItalic"/>
              </w:rPr>
              <w:t>Good Manufacturing Practices</w:t>
            </w:r>
          </w:p>
        </w:tc>
      </w:tr>
      <w:tr w:rsidR="008B46F4" w:rsidTr="00DB656D">
        <w:trPr>
          <w:cantSplit/>
          <w:tblHeader/>
        </w:trPr>
        <w:tc>
          <w:tcPr>
            <w:tcW w:w="2430" w:type="dxa"/>
            <w:tcBorders>
              <w:top w:val="single" w:sz="4" w:space="0" w:color="auto"/>
            </w:tcBorders>
            <w:shd w:val="clear" w:color="auto" w:fill="auto"/>
          </w:tcPr>
          <w:p w:rsidR="008B46F4" w:rsidRDefault="008B46F4" w:rsidP="00DE5F30">
            <w:pPr>
              <w:pStyle w:val="RubricHeadings"/>
            </w:pPr>
            <w:r>
              <w:t>Category</w:t>
            </w:r>
          </w:p>
        </w:tc>
        <w:tc>
          <w:tcPr>
            <w:tcW w:w="7110" w:type="dxa"/>
            <w:tcBorders>
              <w:top w:val="single" w:sz="4" w:space="0" w:color="auto"/>
            </w:tcBorders>
            <w:shd w:val="clear" w:color="auto" w:fill="auto"/>
          </w:tcPr>
          <w:p w:rsidR="008B46F4" w:rsidRDefault="008B46F4" w:rsidP="00DE5F30">
            <w:pPr>
              <w:pStyle w:val="RubricHeadings"/>
            </w:pPr>
            <w:r>
              <w:t>Examples</w:t>
            </w:r>
          </w:p>
        </w:tc>
        <w:tc>
          <w:tcPr>
            <w:tcW w:w="4860" w:type="dxa"/>
            <w:tcBorders>
              <w:top w:val="single" w:sz="4" w:space="0" w:color="auto"/>
            </w:tcBorders>
            <w:shd w:val="clear" w:color="auto" w:fill="auto"/>
          </w:tcPr>
          <w:p w:rsidR="008B46F4" w:rsidRDefault="008B46F4" w:rsidP="00DE5F30">
            <w:pPr>
              <w:pStyle w:val="RubricHeadings"/>
            </w:pPr>
            <w:r>
              <w:t>Potential Violation</w:t>
            </w:r>
          </w:p>
        </w:tc>
      </w:tr>
      <w:tr w:rsidR="008B46F4" w:rsidTr="00DB656D">
        <w:tc>
          <w:tcPr>
            <w:tcW w:w="2430" w:type="dxa"/>
            <w:shd w:val="clear" w:color="auto" w:fill="auto"/>
          </w:tcPr>
          <w:p w:rsidR="008B46F4" w:rsidRDefault="008B46F4" w:rsidP="00DE5F30">
            <w:pPr>
              <w:pStyle w:val="RubricTitles"/>
            </w:pPr>
            <w:r>
              <w:t>Improper Personal Hygiene</w:t>
            </w:r>
          </w:p>
        </w:tc>
        <w:tc>
          <w:tcPr>
            <w:tcW w:w="7110" w:type="dxa"/>
            <w:shd w:val="clear" w:color="auto" w:fill="auto"/>
          </w:tcPr>
          <w:p w:rsidR="008B46F4" w:rsidRPr="007A25A1" w:rsidRDefault="008B46F4" w:rsidP="00DE5F30">
            <w:pPr>
              <w:pStyle w:val="MatrixBullets"/>
            </w:pPr>
            <w:r w:rsidRPr="00130E9A">
              <w:t>All insecure jewelry (watches, earrings, necklaces, rings with stones) must not be w</w:t>
            </w:r>
            <w:r w:rsidRPr="007A25A1">
              <w:t>orn to avoid the possibility that the object can fall into food, equipment, or containers.</w:t>
            </w:r>
          </w:p>
          <w:p w:rsidR="008B46F4" w:rsidRPr="007A25A1" w:rsidRDefault="008B46F4" w:rsidP="00DE5F30">
            <w:pPr>
              <w:pStyle w:val="MatrixBullets"/>
            </w:pPr>
            <w:r w:rsidRPr="007A25A1">
              <w:t>All employees should wear hairnets and beard covers (if applicable) to avoid contamination of food, food contact surfaces, and food packaging materials.</w:t>
            </w:r>
          </w:p>
          <w:p w:rsidR="008B46F4" w:rsidRDefault="008B46F4" w:rsidP="00DE5F30">
            <w:pPr>
              <w:pStyle w:val="MatrixBullets"/>
            </w:pPr>
            <w:r w:rsidRPr="007A25A1">
              <w:t>Employees should wear appropriate clothing (uniforms, lab coats), as provided by the employer. Street clothes are not permitted.</w:t>
            </w:r>
          </w:p>
          <w:p w:rsidR="008B46F4" w:rsidRDefault="008B46F4" w:rsidP="00DE5F30">
            <w:pPr>
              <w:pStyle w:val="MatrixBullets"/>
            </w:pPr>
            <w:r w:rsidRPr="007A25A1">
              <w:t>Workers with open cuts or wounds shall not handle foods or raw ingredients.</w:t>
            </w:r>
          </w:p>
        </w:tc>
        <w:tc>
          <w:tcPr>
            <w:tcW w:w="4860" w:type="dxa"/>
            <w:shd w:val="clear" w:color="auto" w:fill="auto"/>
          </w:tcPr>
          <w:p w:rsidR="008B46F4" w:rsidRDefault="008B46F4" w:rsidP="00DE5F30"/>
        </w:tc>
      </w:tr>
      <w:tr w:rsidR="008B46F4" w:rsidTr="00DB656D">
        <w:tc>
          <w:tcPr>
            <w:tcW w:w="2430" w:type="dxa"/>
            <w:shd w:val="clear" w:color="auto" w:fill="auto"/>
          </w:tcPr>
          <w:p w:rsidR="008B46F4" w:rsidRDefault="008B46F4" w:rsidP="00DE5F30">
            <w:pPr>
              <w:pStyle w:val="RubricTitles"/>
            </w:pPr>
            <w:r w:rsidRPr="00130E9A">
              <w:t xml:space="preserve">Safety </w:t>
            </w:r>
            <w:r>
              <w:t>H</w:t>
            </w:r>
            <w:r w:rsidRPr="00130E9A">
              <w:t>azard</w:t>
            </w:r>
          </w:p>
        </w:tc>
        <w:tc>
          <w:tcPr>
            <w:tcW w:w="7110" w:type="dxa"/>
            <w:shd w:val="clear" w:color="auto" w:fill="auto"/>
          </w:tcPr>
          <w:p w:rsidR="008B46F4" w:rsidRPr="00130E9A" w:rsidRDefault="008B46F4" w:rsidP="00DE5F30">
            <w:pPr>
              <w:pStyle w:val="MatrixBullets"/>
            </w:pPr>
            <w:r w:rsidRPr="00130E9A">
              <w:t>Employees should follow all posted safety signs.</w:t>
            </w:r>
          </w:p>
          <w:p w:rsidR="008B46F4" w:rsidRPr="0027396E" w:rsidRDefault="008B46F4" w:rsidP="00DE5F30">
            <w:pPr>
              <w:pStyle w:val="MatrixBullets"/>
            </w:pPr>
            <w:r w:rsidRPr="0027396E">
              <w:t>Safety equipment (fire extinguishers, safety showers, etc.) should be in working order, and the immediate area around the equipment should be clear and accessible.</w:t>
            </w:r>
          </w:p>
          <w:p w:rsidR="008B46F4" w:rsidRPr="0027396E" w:rsidRDefault="008B46F4" w:rsidP="00DE5F30">
            <w:pPr>
              <w:pStyle w:val="MatrixBullets"/>
            </w:pPr>
            <w:r w:rsidRPr="0027396E">
              <w:t>Horseplay is not permitted in the food plant.</w:t>
            </w:r>
          </w:p>
          <w:p w:rsidR="008B46F4" w:rsidRPr="0027396E" w:rsidRDefault="008B46F4" w:rsidP="00DE5F30">
            <w:pPr>
              <w:pStyle w:val="MatrixBullets"/>
            </w:pPr>
            <w:r w:rsidRPr="0027396E">
              <w:t>Processing and storage room floors should be sloped to assure drainage of water during clean-up. Pooled water on floors can be hazardous to employees working in the area.</w:t>
            </w:r>
          </w:p>
          <w:p w:rsidR="008B46F4" w:rsidRDefault="008B46F4" w:rsidP="00DE5F30">
            <w:pPr>
              <w:pStyle w:val="MatrixBullets"/>
            </w:pPr>
            <w:r w:rsidRPr="0027396E">
              <w:t>Equipment with sharp or moving parts should have appropriate protective covering.</w:t>
            </w:r>
          </w:p>
        </w:tc>
        <w:tc>
          <w:tcPr>
            <w:tcW w:w="4860" w:type="dxa"/>
            <w:shd w:val="clear" w:color="auto" w:fill="auto"/>
          </w:tcPr>
          <w:p w:rsidR="008B46F4" w:rsidRDefault="008B46F4" w:rsidP="00DE5F30"/>
        </w:tc>
      </w:tr>
      <w:tr w:rsidR="008B46F4" w:rsidTr="00DB656D">
        <w:tc>
          <w:tcPr>
            <w:tcW w:w="2430" w:type="dxa"/>
            <w:shd w:val="clear" w:color="auto" w:fill="auto"/>
          </w:tcPr>
          <w:p w:rsidR="008B46F4" w:rsidRDefault="008B46F4" w:rsidP="00DE5F30">
            <w:pPr>
              <w:pStyle w:val="RubricTitles"/>
            </w:pPr>
            <w:r>
              <w:t>Improper Food Handling</w:t>
            </w:r>
          </w:p>
        </w:tc>
        <w:tc>
          <w:tcPr>
            <w:tcW w:w="7110" w:type="dxa"/>
            <w:shd w:val="clear" w:color="auto" w:fill="auto"/>
          </w:tcPr>
          <w:p w:rsidR="008B46F4" w:rsidRPr="00130E9A" w:rsidRDefault="008B46F4" w:rsidP="00DE5F30">
            <w:pPr>
              <w:pStyle w:val="MatrixBullets"/>
            </w:pPr>
            <w:r w:rsidRPr="00130E9A">
              <w:t>Employees that have direct contact with food should wear clean, impermeable sanitary gloves to avoid contaminating food.</w:t>
            </w:r>
          </w:p>
          <w:p w:rsidR="008B46F4" w:rsidRPr="00E40638" w:rsidRDefault="008B46F4" w:rsidP="00DE5F30">
            <w:pPr>
              <w:pStyle w:val="MatrixBullets"/>
            </w:pPr>
            <w:r w:rsidRPr="00E40638">
              <w:t>Temperature must be properly controlled (at recommended temperatures) for both processing and storage of food.</w:t>
            </w:r>
          </w:p>
          <w:p w:rsidR="008B46F4" w:rsidRPr="00E40638" w:rsidRDefault="008B46F4" w:rsidP="00DE5F30">
            <w:pPr>
              <w:pStyle w:val="MatrixBullets"/>
            </w:pPr>
            <w:r w:rsidRPr="00E40638">
              <w:t>Food supplies shall not be stored directly on the floor. Pallets or racks may be used. Revision 1, October 2006</w:t>
            </w:r>
          </w:p>
          <w:p w:rsidR="008B46F4" w:rsidRPr="00E40638" w:rsidRDefault="008B46F4" w:rsidP="00DE5F30">
            <w:pPr>
              <w:pStyle w:val="MatrixBullets"/>
            </w:pPr>
            <w:r w:rsidRPr="00E40638">
              <w:t>Processed foods shall not contain any foreign materials such as glass, metal, wood, or toxic substances.</w:t>
            </w:r>
          </w:p>
          <w:p w:rsidR="008B46F4" w:rsidRDefault="008B46F4" w:rsidP="00DE5F30">
            <w:pPr>
              <w:pStyle w:val="MatrixBullets"/>
            </w:pPr>
            <w:r w:rsidRPr="00E40638">
              <w:t>Uncooked foods and cooked foods shall be stored in separated areas with proper identification.</w:t>
            </w:r>
          </w:p>
        </w:tc>
        <w:tc>
          <w:tcPr>
            <w:tcW w:w="4860" w:type="dxa"/>
            <w:shd w:val="clear" w:color="auto" w:fill="auto"/>
          </w:tcPr>
          <w:p w:rsidR="008B46F4" w:rsidRDefault="008B46F4" w:rsidP="00DE5F30"/>
        </w:tc>
      </w:tr>
      <w:tr w:rsidR="008B46F4" w:rsidTr="00DB656D">
        <w:trPr>
          <w:cantSplit/>
        </w:trPr>
        <w:tc>
          <w:tcPr>
            <w:tcW w:w="2430" w:type="dxa"/>
            <w:shd w:val="clear" w:color="auto" w:fill="auto"/>
          </w:tcPr>
          <w:p w:rsidR="008B46F4" w:rsidRPr="00130E9A" w:rsidRDefault="008B46F4" w:rsidP="00DE5F30">
            <w:pPr>
              <w:pStyle w:val="RubricTitles"/>
            </w:pPr>
            <w:r w:rsidRPr="00130E9A">
              <w:t xml:space="preserve">Improper </w:t>
            </w:r>
            <w:r>
              <w:t>C</w:t>
            </w:r>
            <w:r w:rsidRPr="00130E9A">
              <w:t xml:space="preserve">hemical </w:t>
            </w:r>
            <w:r>
              <w:t>U</w:t>
            </w:r>
            <w:r w:rsidRPr="00130E9A">
              <w:t>se/</w:t>
            </w:r>
            <w:r>
              <w:t>S</w:t>
            </w:r>
            <w:r w:rsidRPr="00130E9A">
              <w:t>torage</w:t>
            </w:r>
          </w:p>
        </w:tc>
        <w:tc>
          <w:tcPr>
            <w:tcW w:w="7110" w:type="dxa"/>
            <w:shd w:val="clear" w:color="auto" w:fill="auto"/>
          </w:tcPr>
          <w:p w:rsidR="008B46F4" w:rsidRPr="00E40638" w:rsidRDefault="008B46F4" w:rsidP="00DE5F30">
            <w:pPr>
              <w:pStyle w:val="MatrixBullets"/>
            </w:pPr>
            <w:r w:rsidRPr="00130E9A">
              <w:t>Chemicals, such as cleaning compounds, should be stored where there is not a risk for contamination of food, food contact surfaces, or food packaging materials.</w:t>
            </w:r>
          </w:p>
          <w:p w:rsidR="008B46F4" w:rsidRPr="00E40638" w:rsidRDefault="008B46F4" w:rsidP="00DE5F30">
            <w:pPr>
              <w:pStyle w:val="MatrixBullets"/>
            </w:pPr>
            <w:r w:rsidRPr="00E40638">
              <w:t>Food and packaging materials should be put away or covered before cleaning/sanitation begins.</w:t>
            </w:r>
          </w:p>
          <w:p w:rsidR="008B46F4" w:rsidRPr="00E40638" w:rsidRDefault="008B46F4" w:rsidP="00DE5F30">
            <w:pPr>
              <w:pStyle w:val="MatrixBullets"/>
            </w:pPr>
            <w:r w:rsidRPr="00E40638">
              <w:t>Chemical containers should be properly labeled with product name, composition, and safety information.</w:t>
            </w:r>
          </w:p>
          <w:p w:rsidR="008B46F4" w:rsidRDefault="008B46F4" w:rsidP="00DE5F30">
            <w:pPr>
              <w:pStyle w:val="MatrixBullets"/>
            </w:pPr>
            <w:r w:rsidRPr="00E40638">
              <w:t>Employees handling cleaning chemicals should always wear personal protective equipment, including gloves and eye protection.</w:t>
            </w:r>
          </w:p>
        </w:tc>
        <w:tc>
          <w:tcPr>
            <w:tcW w:w="4860" w:type="dxa"/>
            <w:shd w:val="clear" w:color="auto" w:fill="auto"/>
          </w:tcPr>
          <w:p w:rsidR="008B46F4" w:rsidRDefault="008B46F4" w:rsidP="00DE5F30"/>
        </w:tc>
      </w:tr>
      <w:tr w:rsidR="008B46F4" w:rsidTr="00DB656D">
        <w:tc>
          <w:tcPr>
            <w:tcW w:w="2430" w:type="dxa"/>
            <w:shd w:val="clear" w:color="auto" w:fill="auto"/>
          </w:tcPr>
          <w:p w:rsidR="008B46F4" w:rsidRDefault="008B46F4" w:rsidP="00DE5F30">
            <w:pPr>
              <w:pStyle w:val="RubricTitles"/>
            </w:pPr>
            <w:r w:rsidRPr="00130E9A">
              <w:t>Improper</w:t>
            </w:r>
            <w:r>
              <w:t xml:space="preserve"> Pest Management</w:t>
            </w:r>
          </w:p>
        </w:tc>
        <w:tc>
          <w:tcPr>
            <w:tcW w:w="7110" w:type="dxa"/>
            <w:shd w:val="clear" w:color="auto" w:fill="auto"/>
          </w:tcPr>
          <w:p w:rsidR="008B46F4" w:rsidRPr="00130E9A" w:rsidRDefault="008B46F4" w:rsidP="00DE5F30">
            <w:pPr>
              <w:pStyle w:val="MatrixBullets"/>
            </w:pPr>
            <w:r w:rsidRPr="00130E9A">
              <w:t>Facilities, ingredients, packaging supplies, and processed foods shall be free of pests. This includes insects, rodents, birds, and any other domestic or wild animal.</w:t>
            </w:r>
          </w:p>
          <w:p w:rsidR="008B46F4" w:rsidRPr="00130E9A" w:rsidRDefault="008B46F4" w:rsidP="00DE5F30">
            <w:pPr>
              <w:pStyle w:val="MatrixBullets"/>
            </w:pPr>
            <w:r w:rsidRPr="00130E9A">
              <w:t>Tall grass, weeds, and trash shall be cleared within several inches of the outside plant walls. These may harbor insects or rodents.</w:t>
            </w:r>
          </w:p>
          <w:p w:rsidR="008B46F4" w:rsidRPr="00130E9A" w:rsidRDefault="008B46F4" w:rsidP="00DE5F30">
            <w:pPr>
              <w:pStyle w:val="MatrixBullets"/>
            </w:pPr>
            <w:r w:rsidRPr="00130E9A">
              <w:t>All outside doors and windows without screens must be kept closed. Holes in walls or window screens and cracks or spaces under doors or windows are not permitted. These precautions are necessary to limit the entry of insects or rodents.</w:t>
            </w:r>
          </w:p>
          <w:p w:rsidR="008B46F4" w:rsidRPr="00130E9A" w:rsidRDefault="007D12DF" w:rsidP="00DE5F30">
            <w:pPr>
              <w:pStyle w:val="MatrixBullets"/>
            </w:pPr>
            <w:r>
              <w:t>Promptly clean</w:t>
            </w:r>
            <w:r w:rsidR="008B46F4" w:rsidRPr="00130E9A">
              <w:t xml:space="preserve"> up any food or garbage spills as they could attract pests.</w:t>
            </w:r>
          </w:p>
          <w:p w:rsidR="008B46F4" w:rsidRDefault="008B46F4" w:rsidP="00DE5F30">
            <w:pPr>
              <w:pStyle w:val="MatrixBullets"/>
            </w:pPr>
            <w:r w:rsidRPr="00130E9A">
              <w:t>Replace damaged or missing traps or bait stations.</w:t>
            </w:r>
          </w:p>
        </w:tc>
        <w:tc>
          <w:tcPr>
            <w:tcW w:w="4860" w:type="dxa"/>
            <w:shd w:val="clear" w:color="auto" w:fill="auto"/>
          </w:tcPr>
          <w:p w:rsidR="008B46F4" w:rsidRDefault="008B46F4" w:rsidP="00DE5F30"/>
        </w:tc>
      </w:tr>
    </w:tbl>
    <w:p w:rsidR="008B6E44" w:rsidRPr="00835497" w:rsidRDefault="00F66A59" w:rsidP="00835497">
      <w:pPr>
        <w:pStyle w:val="APAStyle"/>
      </w:pPr>
      <w:r w:rsidRPr="00835497">
        <w:t xml:space="preserve">Ohio FFA. (2006). </w:t>
      </w:r>
      <w:r w:rsidRPr="00835497">
        <w:rPr>
          <w:rStyle w:val="APAStyleItalicCharChar"/>
          <w:sz w:val="22"/>
          <w:szCs w:val="22"/>
        </w:rPr>
        <w:t>Food safety and sanitation problem identification</w:t>
      </w:r>
      <w:r w:rsidRPr="00835497">
        <w:t xml:space="preserve">. Retrieved from </w:t>
      </w:r>
      <w:hyperlink r:id="rId13" w:history="1">
        <w:r w:rsidRPr="00835497">
          <w:rPr>
            <w:rStyle w:val="Hyperlink"/>
          </w:rPr>
          <w:t>http://moodle.tccsa.net/gren/pluginfile.php/1466/mod_resource/content/0/Ohio_Food_Safety_and_Sanitation_Explanations.pdf</w:t>
        </w:r>
      </w:hyperlink>
    </w:p>
    <w:p w:rsidR="000F3F2F" w:rsidRDefault="000F3F2F" w:rsidP="00DE5F30">
      <w:pPr>
        <w:rPr>
          <w:rStyle w:val="KeyTerm"/>
        </w:rPr>
        <w:sectPr w:rsidR="000F3F2F" w:rsidSect="008B46F4">
          <w:headerReference w:type="default" r:id="rId14"/>
          <w:footerReference w:type="default" r:id="rId15"/>
          <w:footerReference w:type="first" r:id="rId16"/>
          <w:pgSz w:w="15840" w:h="12240" w:orient="landscape"/>
          <w:pgMar w:top="720" w:right="720" w:bottom="720" w:left="720" w:header="720" w:footer="720" w:gutter="0"/>
          <w:cols w:space="720"/>
          <w:titlePg/>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5670"/>
        <w:gridCol w:w="2892"/>
        <w:gridCol w:w="3876"/>
      </w:tblGrid>
      <w:tr w:rsidR="00F66A59" w:rsidTr="00DB656D">
        <w:trPr>
          <w:trHeight w:val="189"/>
        </w:trPr>
        <w:tc>
          <w:tcPr>
            <w:tcW w:w="13896" w:type="dxa"/>
            <w:gridSpan w:val="4"/>
            <w:tcBorders>
              <w:top w:val="nil"/>
              <w:left w:val="nil"/>
              <w:bottom w:val="single" w:sz="4" w:space="0" w:color="auto"/>
              <w:right w:val="nil"/>
            </w:tcBorders>
            <w:shd w:val="clear" w:color="auto" w:fill="auto"/>
          </w:tcPr>
          <w:p w:rsidR="00F66A59" w:rsidRDefault="00F66A59" w:rsidP="00DE5F30">
            <w:r w:rsidRPr="002F7A71">
              <w:rPr>
                <w:rStyle w:val="KeyTerm"/>
              </w:rPr>
              <w:t>Table 2</w:t>
            </w:r>
            <w:r>
              <w:rPr>
                <w:rStyle w:val="KeyTerm"/>
              </w:rPr>
              <w:t>.</w:t>
            </w:r>
            <w:r>
              <w:t xml:space="preserve"> </w:t>
            </w:r>
            <w:r w:rsidRPr="002F7A71">
              <w:rPr>
                <w:rStyle w:val="KeyTermItalic"/>
              </w:rPr>
              <w:t>GMP Violations</w:t>
            </w:r>
          </w:p>
        </w:tc>
      </w:tr>
      <w:tr w:rsidR="00F66A59" w:rsidTr="00DB656D">
        <w:trPr>
          <w:trHeight w:val="278"/>
        </w:trPr>
        <w:tc>
          <w:tcPr>
            <w:tcW w:w="1458" w:type="dxa"/>
            <w:tcBorders>
              <w:top w:val="single" w:sz="4" w:space="0" w:color="auto"/>
            </w:tcBorders>
            <w:shd w:val="clear" w:color="auto" w:fill="auto"/>
          </w:tcPr>
          <w:p w:rsidR="00F66A59" w:rsidRDefault="00F66A59" w:rsidP="00DE5F30">
            <w:pPr>
              <w:pStyle w:val="RubricTitles"/>
            </w:pPr>
          </w:p>
        </w:tc>
        <w:tc>
          <w:tcPr>
            <w:tcW w:w="5670" w:type="dxa"/>
            <w:tcBorders>
              <w:top w:val="single" w:sz="4" w:space="0" w:color="auto"/>
            </w:tcBorders>
            <w:shd w:val="clear" w:color="auto" w:fill="auto"/>
          </w:tcPr>
          <w:p w:rsidR="00F66A59" w:rsidRDefault="00F66A59" w:rsidP="00DE5F30">
            <w:pPr>
              <w:pStyle w:val="RubricHeadings"/>
            </w:pPr>
            <w:r>
              <w:t>Observations</w:t>
            </w:r>
          </w:p>
        </w:tc>
        <w:tc>
          <w:tcPr>
            <w:tcW w:w="2892" w:type="dxa"/>
            <w:tcBorders>
              <w:top w:val="single" w:sz="4" w:space="0" w:color="auto"/>
            </w:tcBorders>
            <w:shd w:val="clear" w:color="auto" w:fill="auto"/>
          </w:tcPr>
          <w:p w:rsidR="00F66A59" w:rsidRDefault="00F66A59" w:rsidP="00DE5F30">
            <w:pPr>
              <w:pStyle w:val="RubricHeadings"/>
            </w:pPr>
            <w:r>
              <w:t>Violation</w:t>
            </w:r>
          </w:p>
        </w:tc>
        <w:tc>
          <w:tcPr>
            <w:tcW w:w="3876" w:type="dxa"/>
            <w:tcBorders>
              <w:top w:val="single" w:sz="4" w:space="0" w:color="auto"/>
            </w:tcBorders>
            <w:shd w:val="clear" w:color="auto" w:fill="auto"/>
          </w:tcPr>
          <w:p w:rsidR="00F66A59" w:rsidRDefault="00F66A59" w:rsidP="00DE5F30">
            <w:pPr>
              <w:pStyle w:val="RubricHeadings"/>
            </w:pPr>
            <w:r>
              <w:t>Correct answer</w:t>
            </w:r>
          </w:p>
        </w:tc>
      </w:tr>
      <w:tr w:rsidR="00F66A59" w:rsidTr="00DB656D">
        <w:trPr>
          <w:trHeight w:val="830"/>
        </w:trPr>
        <w:tc>
          <w:tcPr>
            <w:tcW w:w="1458" w:type="dxa"/>
            <w:shd w:val="clear" w:color="auto" w:fill="auto"/>
            <w:vAlign w:val="center"/>
          </w:tcPr>
          <w:p w:rsidR="00F66A59" w:rsidRDefault="00F66A59" w:rsidP="00DE5F30">
            <w:pPr>
              <w:pStyle w:val="RubricTitles"/>
            </w:pPr>
            <w:r>
              <w:t>Photo #1</w:t>
            </w:r>
          </w:p>
        </w:tc>
        <w:tc>
          <w:tcPr>
            <w:tcW w:w="5670" w:type="dxa"/>
            <w:shd w:val="clear" w:color="auto" w:fill="auto"/>
          </w:tcPr>
          <w:p w:rsidR="00F66A59" w:rsidRDefault="00F66A59" w:rsidP="00DE5F30">
            <w:pPr>
              <w:pStyle w:val="RubricHeadings"/>
            </w:pPr>
          </w:p>
        </w:tc>
        <w:tc>
          <w:tcPr>
            <w:tcW w:w="2892" w:type="dxa"/>
            <w:shd w:val="clear" w:color="auto" w:fill="auto"/>
          </w:tcPr>
          <w:p w:rsidR="00F66A59" w:rsidRDefault="00F66A59" w:rsidP="00DE5F30">
            <w:pPr>
              <w:pStyle w:val="RubricHeadings"/>
            </w:pPr>
          </w:p>
        </w:tc>
        <w:tc>
          <w:tcPr>
            <w:tcW w:w="3876" w:type="dxa"/>
            <w:shd w:val="clear" w:color="auto" w:fill="auto"/>
          </w:tcPr>
          <w:p w:rsidR="00F66A59" w:rsidRDefault="00F66A59" w:rsidP="00DE5F30">
            <w:pPr>
              <w:pStyle w:val="RubricHeadings"/>
            </w:pPr>
          </w:p>
        </w:tc>
      </w:tr>
      <w:tr w:rsidR="00F66A59" w:rsidTr="00DB656D">
        <w:trPr>
          <w:trHeight w:val="830"/>
        </w:trPr>
        <w:tc>
          <w:tcPr>
            <w:tcW w:w="1458" w:type="dxa"/>
            <w:shd w:val="clear" w:color="auto" w:fill="auto"/>
            <w:vAlign w:val="center"/>
          </w:tcPr>
          <w:p w:rsidR="00F66A59" w:rsidRDefault="00F66A59" w:rsidP="00DE5F30">
            <w:pPr>
              <w:pStyle w:val="RubricTitles"/>
            </w:pPr>
            <w:r>
              <w:t>Photo #2</w:t>
            </w:r>
          </w:p>
        </w:tc>
        <w:tc>
          <w:tcPr>
            <w:tcW w:w="5670" w:type="dxa"/>
            <w:shd w:val="clear" w:color="auto" w:fill="auto"/>
          </w:tcPr>
          <w:p w:rsidR="00F66A59" w:rsidRDefault="00F66A59" w:rsidP="00DE5F30">
            <w:pPr>
              <w:pStyle w:val="RubricHeadings"/>
            </w:pPr>
          </w:p>
        </w:tc>
        <w:tc>
          <w:tcPr>
            <w:tcW w:w="2892" w:type="dxa"/>
            <w:shd w:val="clear" w:color="auto" w:fill="auto"/>
          </w:tcPr>
          <w:p w:rsidR="00F66A59" w:rsidRDefault="00F66A59" w:rsidP="00DE5F30">
            <w:pPr>
              <w:pStyle w:val="RubricHeadings"/>
            </w:pPr>
          </w:p>
        </w:tc>
        <w:tc>
          <w:tcPr>
            <w:tcW w:w="3876" w:type="dxa"/>
            <w:shd w:val="clear" w:color="auto" w:fill="auto"/>
          </w:tcPr>
          <w:p w:rsidR="00F66A59" w:rsidRDefault="00F66A59" w:rsidP="00DE5F30">
            <w:pPr>
              <w:pStyle w:val="RubricHeadings"/>
            </w:pPr>
          </w:p>
        </w:tc>
      </w:tr>
      <w:tr w:rsidR="00F66A59" w:rsidTr="00DB656D">
        <w:trPr>
          <w:trHeight w:val="830"/>
        </w:trPr>
        <w:tc>
          <w:tcPr>
            <w:tcW w:w="1458" w:type="dxa"/>
            <w:shd w:val="clear" w:color="auto" w:fill="auto"/>
            <w:vAlign w:val="center"/>
          </w:tcPr>
          <w:p w:rsidR="00F66A59" w:rsidRDefault="00F66A59" w:rsidP="00DE5F30">
            <w:pPr>
              <w:pStyle w:val="RubricTitles"/>
            </w:pPr>
            <w:r>
              <w:t>Photo #3</w:t>
            </w:r>
          </w:p>
        </w:tc>
        <w:tc>
          <w:tcPr>
            <w:tcW w:w="5670" w:type="dxa"/>
            <w:shd w:val="clear" w:color="auto" w:fill="auto"/>
          </w:tcPr>
          <w:p w:rsidR="00F66A59" w:rsidRDefault="00F66A59" w:rsidP="00DE5F30">
            <w:pPr>
              <w:pStyle w:val="RubricHeadings"/>
            </w:pPr>
          </w:p>
        </w:tc>
        <w:tc>
          <w:tcPr>
            <w:tcW w:w="2892" w:type="dxa"/>
            <w:shd w:val="clear" w:color="auto" w:fill="auto"/>
          </w:tcPr>
          <w:p w:rsidR="00F66A59" w:rsidRDefault="00F66A59" w:rsidP="00DE5F30">
            <w:pPr>
              <w:pStyle w:val="RubricHeadings"/>
            </w:pPr>
          </w:p>
        </w:tc>
        <w:tc>
          <w:tcPr>
            <w:tcW w:w="3876" w:type="dxa"/>
            <w:shd w:val="clear" w:color="auto" w:fill="auto"/>
          </w:tcPr>
          <w:p w:rsidR="00F66A59" w:rsidRDefault="00F66A59" w:rsidP="00DE5F30">
            <w:pPr>
              <w:pStyle w:val="RubricHeadings"/>
            </w:pPr>
          </w:p>
        </w:tc>
      </w:tr>
      <w:tr w:rsidR="00F66A59" w:rsidTr="00DB656D">
        <w:trPr>
          <w:trHeight w:val="830"/>
        </w:trPr>
        <w:tc>
          <w:tcPr>
            <w:tcW w:w="1458" w:type="dxa"/>
            <w:shd w:val="clear" w:color="auto" w:fill="auto"/>
            <w:vAlign w:val="center"/>
          </w:tcPr>
          <w:p w:rsidR="00F66A59" w:rsidRDefault="00F66A59" w:rsidP="00DE5F30">
            <w:pPr>
              <w:pStyle w:val="RubricTitles"/>
            </w:pPr>
            <w:r>
              <w:t>Photo #4</w:t>
            </w:r>
          </w:p>
        </w:tc>
        <w:tc>
          <w:tcPr>
            <w:tcW w:w="5670" w:type="dxa"/>
            <w:shd w:val="clear" w:color="auto" w:fill="auto"/>
          </w:tcPr>
          <w:p w:rsidR="00F66A59" w:rsidRDefault="00F66A59" w:rsidP="00DE5F30">
            <w:pPr>
              <w:pStyle w:val="RubricHeadings"/>
            </w:pPr>
          </w:p>
        </w:tc>
        <w:tc>
          <w:tcPr>
            <w:tcW w:w="2892" w:type="dxa"/>
            <w:shd w:val="clear" w:color="auto" w:fill="auto"/>
          </w:tcPr>
          <w:p w:rsidR="00F66A59" w:rsidRDefault="00F66A59" w:rsidP="00DE5F30">
            <w:pPr>
              <w:pStyle w:val="RubricHeadings"/>
            </w:pPr>
          </w:p>
        </w:tc>
        <w:tc>
          <w:tcPr>
            <w:tcW w:w="3876" w:type="dxa"/>
            <w:shd w:val="clear" w:color="auto" w:fill="auto"/>
          </w:tcPr>
          <w:p w:rsidR="00F66A59" w:rsidRDefault="00F66A59" w:rsidP="00DE5F30">
            <w:pPr>
              <w:pStyle w:val="RubricHeadings"/>
            </w:pPr>
          </w:p>
        </w:tc>
      </w:tr>
      <w:tr w:rsidR="00F66A59" w:rsidTr="00DB656D">
        <w:trPr>
          <w:trHeight w:val="830"/>
        </w:trPr>
        <w:tc>
          <w:tcPr>
            <w:tcW w:w="1458" w:type="dxa"/>
            <w:shd w:val="clear" w:color="auto" w:fill="auto"/>
            <w:vAlign w:val="center"/>
          </w:tcPr>
          <w:p w:rsidR="00F66A59" w:rsidRDefault="00F66A59" w:rsidP="00DE5F30">
            <w:pPr>
              <w:pStyle w:val="RubricTitles"/>
            </w:pPr>
            <w:r>
              <w:t>Photo #5</w:t>
            </w:r>
          </w:p>
        </w:tc>
        <w:tc>
          <w:tcPr>
            <w:tcW w:w="5670" w:type="dxa"/>
            <w:shd w:val="clear" w:color="auto" w:fill="auto"/>
          </w:tcPr>
          <w:p w:rsidR="00F66A59" w:rsidRDefault="00F66A59" w:rsidP="00DE5F30">
            <w:pPr>
              <w:pStyle w:val="RubricHeadings"/>
            </w:pPr>
          </w:p>
        </w:tc>
        <w:tc>
          <w:tcPr>
            <w:tcW w:w="2892" w:type="dxa"/>
            <w:shd w:val="clear" w:color="auto" w:fill="auto"/>
          </w:tcPr>
          <w:p w:rsidR="00F66A59" w:rsidRDefault="00F66A59" w:rsidP="00DE5F30">
            <w:pPr>
              <w:pStyle w:val="RubricHeadings"/>
            </w:pPr>
          </w:p>
        </w:tc>
        <w:tc>
          <w:tcPr>
            <w:tcW w:w="3876" w:type="dxa"/>
            <w:shd w:val="clear" w:color="auto" w:fill="auto"/>
          </w:tcPr>
          <w:p w:rsidR="00F66A59" w:rsidRDefault="00F66A59" w:rsidP="00DE5F30">
            <w:pPr>
              <w:pStyle w:val="RubricHeadings"/>
            </w:pPr>
          </w:p>
        </w:tc>
      </w:tr>
      <w:tr w:rsidR="00F66A59" w:rsidTr="00DB656D">
        <w:trPr>
          <w:trHeight w:val="830"/>
        </w:trPr>
        <w:tc>
          <w:tcPr>
            <w:tcW w:w="1458" w:type="dxa"/>
            <w:shd w:val="clear" w:color="auto" w:fill="auto"/>
            <w:vAlign w:val="center"/>
          </w:tcPr>
          <w:p w:rsidR="00F66A59" w:rsidRDefault="00F66A59" w:rsidP="00DE5F30">
            <w:pPr>
              <w:pStyle w:val="RubricTitles"/>
            </w:pPr>
            <w:r>
              <w:t>Photo #6</w:t>
            </w:r>
          </w:p>
        </w:tc>
        <w:tc>
          <w:tcPr>
            <w:tcW w:w="5670" w:type="dxa"/>
            <w:shd w:val="clear" w:color="auto" w:fill="auto"/>
          </w:tcPr>
          <w:p w:rsidR="00F66A59" w:rsidRDefault="00F66A59" w:rsidP="00DE5F30">
            <w:pPr>
              <w:pStyle w:val="RubricHeadings"/>
            </w:pPr>
          </w:p>
        </w:tc>
        <w:tc>
          <w:tcPr>
            <w:tcW w:w="2892" w:type="dxa"/>
            <w:shd w:val="clear" w:color="auto" w:fill="auto"/>
          </w:tcPr>
          <w:p w:rsidR="00F66A59" w:rsidRDefault="00F66A59" w:rsidP="00DE5F30">
            <w:pPr>
              <w:pStyle w:val="RubricHeadings"/>
            </w:pPr>
          </w:p>
        </w:tc>
        <w:tc>
          <w:tcPr>
            <w:tcW w:w="3876" w:type="dxa"/>
            <w:shd w:val="clear" w:color="auto" w:fill="auto"/>
          </w:tcPr>
          <w:p w:rsidR="00F66A59" w:rsidRDefault="00F66A59" w:rsidP="00DE5F30">
            <w:pPr>
              <w:pStyle w:val="RubricHeadings"/>
            </w:pPr>
          </w:p>
        </w:tc>
      </w:tr>
      <w:tr w:rsidR="00F66A59" w:rsidTr="00DB656D">
        <w:trPr>
          <w:trHeight w:val="830"/>
        </w:trPr>
        <w:tc>
          <w:tcPr>
            <w:tcW w:w="1458" w:type="dxa"/>
            <w:shd w:val="clear" w:color="auto" w:fill="auto"/>
            <w:vAlign w:val="center"/>
          </w:tcPr>
          <w:p w:rsidR="00F66A59" w:rsidRDefault="00F66A59" w:rsidP="00DE5F30">
            <w:pPr>
              <w:pStyle w:val="RubricTitles"/>
            </w:pPr>
            <w:r>
              <w:t>Photo #7</w:t>
            </w:r>
          </w:p>
        </w:tc>
        <w:tc>
          <w:tcPr>
            <w:tcW w:w="5670" w:type="dxa"/>
            <w:shd w:val="clear" w:color="auto" w:fill="auto"/>
          </w:tcPr>
          <w:p w:rsidR="00F66A59" w:rsidRDefault="00F66A59" w:rsidP="00DE5F30">
            <w:pPr>
              <w:pStyle w:val="RubricHeadings"/>
            </w:pPr>
          </w:p>
        </w:tc>
        <w:tc>
          <w:tcPr>
            <w:tcW w:w="2892" w:type="dxa"/>
            <w:shd w:val="clear" w:color="auto" w:fill="auto"/>
          </w:tcPr>
          <w:p w:rsidR="00F66A59" w:rsidRDefault="00F66A59" w:rsidP="00DE5F30">
            <w:pPr>
              <w:pStyle w:val="RubricHeadings"/>
            </w:pPr>
          </w:p>
        </w:tc>
        <w:tc>
          <w:tcPr>
            <w:tcW w:w="3876" w:type="dxa"/>
            <w:shd w:val="clear" w:color="auto" w:fill="auto"/>
          </w:tcPr>
          <w:p w:rsidR="00F66A59" w:rsidRDefault="00F66A59" w:rsidP="00DE5F30">
            <w:pPr>
              <w:pStyle w:val="RubricHeadings"/>
            </w:pPr>
          </w:p>
        </w:tc>
      </w:tr>
      <w:tr w:rsidR="00F66A59" w:rsidTr="00DB656D">
        <w:trPr>
          <w:trHeight w:val="830"/>
        </w:trPr>
        <w:tc>
          <w:tcPr>
            <w:tcW w:w="1458" w:type="dxa"/>
            <w:shd w:val="clear" w:color="auto" w:fill="auto"/>
            <w:vAlign w:val="center"/>
          </w:tcPr>
          <w:p w:rsidR="00F66A59" w:rsidRDefault="00F66A59" w:rsidP="00DE5F30">
            <w:pPr>
              <w:pStyle w:val="RubricTitles"/>
            </w:pPr>
            <w:r>
              <w:t>Photo #8</w:t>
            </w:r>
          </w:p>
        </w:tc>
        <w:tc>
          <w:tcPr>
            <w:tcW w:w="5670" w:type="dxa"/>
            <w:shd w:val="clear" w:color="auto" w:fill="auto"/>
          </w:tcPr>
          <w:p w:rsidR="00F66A59" w:rsidRDefault="00F66A59" w:rsidP="00DE5F30">
            <w:pPr>
              <w:pStyle w:val="RubricHeadings"/>
            </w:pPr>
          </w:p>
        </w:tc>
        <w:tc>
          <w:tcPr>
            <w:tcW w:w="2892" w:type="dxa"/>
            <w:shd w:val="clear" w:color="auto" w:fill="auto"/>
          </w:tcPr>
          <w:p w:rsidR="00F66A59" w:rsidRDefault="00F66A59" w:rsidP="00DE5F30">
            <w:pPr>
              <w:pStyle w:val="RubricHeadings"/>
            </w:pPr>
          </w:p>
        </w:tc>
        <w:tc>
          <w:tcPr>
            <w:tcW w:w="3876" w:type="dxa"/>
            <w:shd w:val="clear" w:color="auto" w:fill="auto"/>
          </w:tcPr>
          <w:p w:rsidR="00F66A59" w:rsidRDefault="00F66A59" w:rsidP="00DE5F30">
            <w:pPr>
              <w:pStyle w:val="RubricHeadings"/>
            </w:pPr>
          </w:p>
        </w:tc>
      </w:tr>
      <w:tr w:rsidR="00F66A59" w:rsidTr="00DB656D">
        <w:trPr>
          <w:trHeight w:val="830"/>
        </w:trPr>
        <w:tc>
          <w:tcPr>
            <w:tcW w:w="1458" w:type="dxa"/>
            <w:shd w:val="clear" w:color="auto" w:fill="auto"/>
            <w:vAlign w:val="center"/>
          </w:tcPr>
          <w:p w:rsidR="00F66A59" w:rsidRDefault="00F66A59" w:rsidP="00DE5F30">
            <w:pPr>
              <w:pStyle w:val="RubricTitles"/>
            </w:pPr>
            <w:r>
              <w:t>Photo #9</w:t>
            </w:r>
          </w:p>
        </w:tc>
        <w:tc>
          <w:tcPr>
            <w:tcW w:w="5670" w:type="dxa"/>
            <w:shd w:val="clear" w:color="auto" w:fill="auto"/>
          </w:tcPr>
          <w:p w:rsidR="00F66A59" w:rsidRDefault="00F66A59" w:rsidP="00DE5F30">
            <w:pPr>
              <w:pStyle w:val="RubricHeadings"/>
            </w:pPr>
          </w:p>
        </w:tc>
        <w:tc>
          <w:tcPr>
            <w:tcW w:w="2892" w:type="dxa"/>
            <w:shd w:val="clear" w:color="auto" w:fill="auto"/>
          </w:tcPr>
          <w:p w:rsidR="00F66A59" w:rsidRDefault="00F66A59" w:rsidP="00DE5F30">
            <w:pPr>
              <w:pStyle w:val="RubricHeadings"/>
            </w:pPr>
          </w:p>
        </w:tc>
        <w:tc>
          <w:tcPr>
            <w:tcW w:w="3876" w:type="dxa"/>
            <w:shd w:val="clear" w:color="auto" w:fill="auto"/>
          </w:tcPr>
          <w:p w:rsidR="00F66A59" w:rsidRDefault="00F66A59" w:rsidP="00DE5F30">
            <w:pPr>
              <w:pStyle w:val="RubricHeadings"/>
            </w:pPr>
          </w:p>
        </w:tc>
      </w:tr>
      <w:tr w:rsidR="00F66A59" w:rsidTr="00DB656D">
        <w:trPr>
          <w:trHeight w:val="830"/>
        </w:trPr>
        <w:tc>
          <w:tcPr>
            <w:tcW w:w="1458" w:type="dxa"/>
            <w:shd w:val="clear" w:color="auto" w:fill="auto"/>
            <w:vAlign w:val="center"/>
          </w:tcPr>
          <w:p w:rsidR="00F66A59" w:rsidRDefault="00F66A59" w:rsidP="00DE5F30">
            <w:pPr>
              <w:pStyle w:val="RubricTitles"/>
            </w:pPr>
            <w:r>
              <w:t>Photo #10</w:t>
            </w:r>
          </w:p>
        </w:tc>
        <w:tc>
          <w:tcPr>
            <w:tcW w:w="5670" w:type="dxa"/>
            <w:shd w:val="clear" w:color="auto" w:fill="auto"/>
          </w:tcPr>
          <w:p w:rsidR="00F66A59" w:rsidRDefault="00F66A59" w:rsidP="00DE5F30">
            <w:pPr>
              <w:pStyle w:val="RubricHeadings"/>
            </w:pPr>
          </w:p>
        </w:tc>
        <w:tc>
          <w:tcPr>
            <w:tcW w:w="2892" w:type="dxa"/>
            <w:shd w:val="clear" w:color="auto" w:fill="auto"/>
          </w:tcPr>
          <w:p w:rsidR="00F66A59" w:rsidRDefault="00F66A59" w:rsidP="00DE5F30">
            <w:pPr>
              <w:pStyle w:val="RubricHeadings"/>
            </w:pPr>
          </w:p>
        </w:tc>
        <w:tc>
          <w:tcPr>
            <w:tcW w:w="3876" w:type="dxa"/>
            <w:shd w:val="clear" w:color="auto" w:fill="auto"/>
          </w:tcPr>
          <w:p w:rsidR="00F66A59" w:rsidRDefault="00F66A59" w:rsidP="00DE5F30">
            <w:pPr>
              <w:pStyle w:val="RubricHeadings"/>
            </w:pPr>
          </w:p>
        </w:tc>
      </w:tr>
    </w:tbl>
    <w:p w:rsidR="00F66A59" w:rsidRPr="00F66A59" w:rsidRDefault="00F66A59" w:rsidP="00F66A59"/>
    <w:sectPr w:rsidR="00F66A59" w:rsidRPr="00F66A59" w:rsidSect="008B46F4">
      <w:headerReference w:type="first" r:id="rId17"/>
      <w:pgSz w:w="15840" w:h="12240" w:orient="landscape"/>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2184" w:rsidRDefault="00282184">
      <w:r>
        <w:separator/>
      </w:r>
    </w:p>
  </w:endnote>
  <w:endnote w:type="continuationSeparator" w:id="0">
    <w:p w:rsidR="00282184" w:rsidRDefault="00282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E03370" w:rsidRPr="007F0280" w:rsidTr="00157884">
      <w:tc>
        <w:tcPr>
          <w:tcW w:w="4968" w:type="dxa"/>
          <w:shd w:val="clear" w:color="auto" w:fill="F2F2F2"/>
        </w:tcPr>
        <w:p w:rsidR="00E03370" w:rsidRPr="003B0686" w:rsidRDefault="00E03370" w:rsidP="00E03370">
          <w:pPr>
            <w:pStyle w:val="Footer"/>
            <w:jc w:val="left"/>
          </w:pPr>
          <w:r w:rsidRPr="003B0686">
            <w:t>Curriculum for Agricultural Science Education</w:t>
          </w:r>
          <w:r w:rsidRPr="007F0280">
            <w:rPr>
              <w:rFonts w:cs="Arial"/>
              <w:szCs w:val="20"/>
            </w:rPr>
            <w:t xml:space="preserve"> ©</w:t>
          </w:r>
          <w:r w:rsidRPr="003B0686">
            <w:t xml:space="preserve"> 201</w:t>
          </w:r>
          <w:r>
            <w:t>5</w:t>
          </w:r>
        </w:p>
      </w:tc>
      <w:tc>
        <w:tcPr>
          <w:tcW w:w="6048" w:type="dxa"/>
          <w:shd w:val="clear" w:color="auto" w:fill="F2F2F2"/>
        </w:tcPr>
        <w:p w:rsidR="00E03370" w:rsidRDefault="003B7DE8" w:rsidP="00E03370">
          <w:pPr>
            <w:pStyle w:val="Footer"/>
          </w:pPr>
          <w:r>
            <w:t>FSS</w:t>
          </w:r>
          <w:r w:rsidR="008B6E44">
            <w:t xml:space="preserve"> – Activity 3.1.2 Can I Spy?</w:t>
          </w:r>
          <w:r w:rsidR="00E03370" w:rsidRPr="003B0686">
            <w:t xml:space="preserve"> – Page </w:t>
          </w:r>
          <w:r w:rsidR="00E03370" w:rsidRPr="007F0280">
            <w:rPr>
              <w:rStyle w:val="PageNumber"/>
              <w:rFonts w:cs="Arial"/>
              <w:szCs w:val="20"/>
            </w:rPr>
            <w:fldChar w:fldCharType="begin"/>
          </w:r>
          <w:r w:rsidR="00E03370" w:rsidRPr="007F0280">
            <w:rPr>
              <w:rStyle w:val="PageNumber"/>
              <w:rFonts w:cs="Arial"/>
              <w:szCs w:val="20"/>
            </w:rPr>
            <w:instrText xml:space="preserve"> PAGE </w:instrText>
          </w:r>
          <w:r w:rsidR="00E03370" w:rsidRPr="007F0280">
            <w:rPr>
              <w:rStyle w:val="PageNumber"/>
              <w:rFonts w:cs="Arial"/>
              <w:szCs w:val="20"/>
            </w:rPr>
            <w:fldChar w:fldCharType="separate"/>
          </w:r>
          <w:r w:rsidR="00A468A1">
            <w:rPr>
              <w:rStyle w:val="PageNumber"/>
              <w:rFonts w:cs="Arial"/>
              <w:noProof/>
              <w:szCs w:val="20"/>
            </w:rPr>
            <w:t>2</w:t>
          </w:r>
          <w:r w:rsidR="00E03370" w:rsidRPr="007F0280">
            <w:rPr>
              <w:rStyle w:val="PageNumber"/>
              <w:rFonts w:cs="Arial"/>
              <w:szCs w:val="20"/>
            </w:rPr>
            <w:fldChar w:fldCharType="end"/>
          </w:r>
        </w:p>
      </w:tc>
    </w:tr>
  </w:tbl>
  <w:p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tblLook w:val="04A0" w:firstRow="1" w:lastRow="0" w:firstColumn="1" w:lastColumn="0" w:noHBand="0" w:noVBand="1"/>
    </w:tblPr>
    <w:tblGrid>
      <w:gridCol w:w="4968"/>
      <w:gridCol w:w="6048"/>
    </w:tblGrid>
    <w:tr w:rsidR="003B0686" w:rsidRPr="007F0280" w:rsidTr="00FD43FB">
      <w:tc>
        <w:tcPr>
          <w:tcW w:w="4968" w:type="dxa"/>
          <w:shd w:val="clear" w:color="auto" w:fill="F2F2F2"/>
        </w:tcPr>
        <w:p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EE5805" w:rsidRPr="00E03370">
            <w:t>5</w:t>
          </w:r>
        </w:p>
      </w:tc>
      <w:tc>
        <w:tcPr>
          <w:tcW w:w="6048" w:type="dxa"/>
          <w:shd w:val="clear" w:color="auto" w:fill="F2F2F2"/>
        </w:tcPr>
        <w:p w:rsidR="003B0686" w:rsidRDefault="00627274" w:rsidP="00AA52A7">
          <w:pPr>
            <w:pStyle w:val="Footer"/>
          </w:pPr>
          <w:r>
            <w:t>FSS</w:t>
          </w:r>
          <w:r w:rsidR="003B0686" w:rsidRPr="003B0686">
            <w:t xml:space="preserve"> – Activity </w:t>
          </w:r>
          <w:r w:rsidR="008B6E44">
            <w:t>3.1.2 Can I Spy?</w:t>
          </w:r>
          <w:r w:rsidR="003B0686" w:rsidRPr="003B0686">
            <w:t xml:space="preserve"> –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282184">
            <w:rPr>
              <w:rStyle w:val="PageNumber"/>
              <w:rFonts w:cs="Arial"/>
              <w:noProof/>
              <w:szCs w:val="20"/>
            </w:rPr>
            <w:t>1</w:t>
          </w:r>
          <w:r w:rsidR="003B0686" w:rsidRPr="00E03370">
            <w:rPr>
              <w:rStyle w:val="PageNumber"/>
              <w:rFonts w:cs="Arial"/>
              <w:szCs w:val="20"/>
            </w:rPr>
            <w:fldChar w:fldCharType="end"/>
          </w:r>
        </w:p>
      </w:tc>
    </w:tr>
  </w:tbl>
  <w:p w:rsidR="002B0DD0" w:rsidRPr="003B0686" w:rsidRDefault="002B0DD0" w:rsidP="003B0686">
    <w:pPr>
      <w:pStyle w:val="Footer"/>
      <w:jc w:val="left"/>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9540"/>
    </w:tblGrid>
    <w:tr w:rsidR="008B46F4" w:rsidRPr="007F0280" w:rsidTr="008B46F4">
      <w:tc>
        <w:tcPr>
          <w:tcW w:w="4968" w:type="dxa"/>
          <w:shd w:val="clear" w:color="auto" w:fill="F2F2F2"/>
        </w:tcPr>
        <w:p w:rsidR="008B46F4" w:rsidRPr="003B0686" w:rsidRDefault="008B46F4" w:rsidP="00E03370">
          <w:pPr>
            <w:pStyle w:val="Footer"/>
            <w:jc w:val="left"/>
          </w:pPr>
          <w:r w:rsidRPr="003B0686">
            <w:t>Curriculum for Agricultural Science Education</w:t>
          </w:r>
          <w:r w:rsidRPr="007F0280">
            <w:rPr>
              <w:rFonts w:cs="Arial"/>
              <w:szCs w:val="20"/>
            </w:rPr>
            <w:t xml:space="preserve"> ©</w:t>
          </w:r>
          <w:r w:rsidRPr="003B0686">
            <w:t xml:space="preserve"> 201</w:t>
          </w:r>
          <w:r>
            <w:t>5</w:t>
          </w:r>
        </w:p>
      </w:tc>
      <w:tc>
        <w:tcPr>
          <w:tcW w:w="9540" w:type="dxa"/>
          <w:shd w:val="clear" w:color="auto" w:fill="F2F2F2"/>
        </w:tcPr>
        <w:p w:rsidR="008B46F4" w:rsidRDefault="008B46F4" w:rsidP="00E03370">
          <w:pPr>
            <w:pStyle w:val="Footer"/>
          </w:pPr>
          <w:r>
            <w:t>FSS – Activity 3.1.2 Can I Spy?</w:t>
          </w:r>
          <w:r w:rsidRPr="003B0686">
            <w:t xml:space="preserve"> – Page </w:t>
          </w:r>
          <w:r w:rsidRPr="007F0280">
            <w:rPr>
              <w:rStyle w:val="PageNumber"/>
              <w:rFonts w:cs="Arial"/>
              <w:szCs w:val="20"/>
            </w:rPr>
            <w:fldChar w:fldCharType="begin"/>
          </w:r>
          <w:r w:rsidRPr="007F0280">
            <w:rPr>
              <w:rStyle w:val="PageNumber"/>
              <w:rFonts w:cs="Arial"/>
              <w:szCs w:val="20"/>
            </w:rPr>
            <w:instrText xml:space="preserve"> PAGE </w:instrText>
          </w:r>
          <w:r w:rsidRPr="007F0280">
            <w:rPr>
              <w:rStyle w:val="PageNumber"/>
              <w:rFonts w:cs="Arial"/>
              <w:szCs w:val="20"/>
            </w:rPr>
            <w:fldChar w:fldCharType="separate"/>
          </w:r>
          <w:r w:rsidR="000E42F0">
            <w:rPr>
              <w:rStyle w:val="PageNumber"/>
              <w:rFonts w:cs="Arial"/>
              <w:noProof/>
              <w:szCs w:val="20"/>
            </w:rPr>
            <w:t>3</w:t>
          </w:r>
          <w:r w:rsidRPr="007F0280">
            <w:rPr>
              <w:rStyle w:val="PageNumber"/>
              <w:rFonts w:cs="Arial"/>
              <w:szCs w:val="20"/>
            </w:rPr>
            <w:fldChar w:fldCharType="end"/>
          </w:r>
        </w:p>
      </w:tc>
    </w:tr>
  </w:tbl>
  <w:p w:rsidR="008B46F4" w:rsidRPr="003B0686" w:rsidRDefault="008B46F4" w:rsidP="003B0686">
    <w:pPr>
      <w:pStyle w:val="Footer"/>
      <w:jc w:val="left"/>
      <w:rPr>
        <w:rFonts w:cs="Arial"/>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tblLook w:val="04A0" w:firstRow="1" w:lastRow="0" w:firstColumn="1" w:lastColumn="0" w:noHBand="0" w:noVBand="1"/>
    </w:tblPr>
    <w:tblGrid>
      <w:gridCol w:w="4968"/>
      <w:gridCol w:w="9540"/>
    </w:tblGrid>
    <w:tr w:rsidR="008B46F4" w:rsidRPr="007F0280" w:rsidTr="008B46F4">
      <w:tc>
        <w:tcPr>
          <w:tcW w:w="4968" w:type="dxa"/>
          <w:shd w:val="clear" w:color="auto" w:fill="F2F2F2"/>
        </w:tcPr>
        <w:p w:rsidR="008B46F4" w:rsidRPr="00E03370" w:rsidRDefault="008B46F4" w:rsidP="004434D0">
          <w:pPr>
            <w:pStyle w:val="Footer"/>
          </w:pPr>
          <w:r w:rsidRPr="00E03370">
            <w:t>Curriculum for Agricultural Science Education</w:t>
          </w:r>
          <w:r w:rsidRPr="00E03370">
            <w:rPr>
              <w:rFonts w:cs="Arial"/>
              <w:szCs w:val="20"/>
            </w:rPr>
            <w:t xml:space="preserve"> ©</w:t>
          </w:r>
          <w:r w:rsidRPr="00E03370">
            <w:t xml:space="preserve"> 2015</w:t>
          </w:r>
        </w:p>
      </w:tc>
      <w:tc>
        <w:tcPr>
          <w:tcW w:w="9540" w:type="dxa"/>
          <w:shd w:val="clear" w:color="auto" w:fill="F2F2F2"/>
        </w:tcPr>
        <w:p w:rsidR="008B46F4" w:rsidRDefault="008B46F4" w:rsidP="00AA52A7">
          <w:pPr>
            <w:pStyle w:val="Footer"/>
          </w:pPr>
          <w:r>
            <w:t>FSS</w:t>
          </w:r>
          <w:r w:rsidRPr="003B0686">
            <w:t xml:space="preserve"> – Activity </w:t>
          </w:r>
          <w:r>
            <w:t>3.1.2 Can I Spy?</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0E42F0">
            <w:rPr>
              <w:rStyle w:val="PageNumber"/>
              <w:rFonts w:cs="Arial"/>
              <w:noProof/>
              <w:szCs w:val="20"/>
            </w:rPr>
            <w:t>2</w:t>
          </w:r>
          <w:r w:rsidRPr="00E03370">
            <w:rPr>
              <w:rStyle w:val="PageNumber"/>
              <w:rFonts w:cs="Arial"/>
              <w:szCs w:val="20"/>
            </w:rPr>
            <w:fldChar w:fldCharType="end"/>
          </w:r>
        </w:p>
      </w:tc>
    </w:tr>
  </w:tbl>
  <w:p w:rsidR="008B46F4" w:rsidRPr="003B0686" w:rsidRDefault="008B46F4"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2184" w:rsidRDefault="00282184">
      <w:r>
        <w:separator/>
      </w:r>
    </w:p>
  </w:footnote>
  <w:footnote w:type="continuationSeparator" w:id="0">
    <w:p w:rsidR="00282184" w:rsidRDefault="002821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686" w:rsidRDefault="003B0686" w:rsidP="003B0686">
    <w:pPr>
      <w:pStyle w:val="Foot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DD0" w:rsidRDefault="002B0DD0" w:rsidP="002B0DD0">
    <w:pPr>
      <w:pStyle w:val="Footer"/>
      <w:jc w:val="left"/>
    </w:pPr>
    <w:r>
      <w:t>Name: _________________________________________</w:t>
    </w:r>
    <w:r w:rsidR="002E4407">
      <w:t>__________________________</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46F4" w:rsidRDefault="008B46F4" w:rsidP="003B0686">
    <w:pPr>
      <w:pStyle w:val="Footer"/>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3F2F" w:rsidRDefault="000F3F2F" w:rsidP="002B0DD0">
    <w:pPr>
      <w:pStyle w:val="Foote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1.4pt;height:11.4pt" o:bullet="t">
        <v:imagedata r:id="rId1" o:title="mso1DB"/>
      </v:shape>
    </w:pict>
  </w:numPicBullet>
  <w:numPicBullet w:numPicBulletId="1">
    <w:pict>
      <v:shape id="_x0000_i1053" type="#_x0000_t75" style="width:142.8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savePreviewPicture/>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B6E44"/>
    <w:rsid w:val="00004D44"/>
    <w:rsid w:val="00023EF4"/>
    <w:rsid w:val="0006381D"/>
    <w:rsid w:val="000643C4"/>
    <w:rsid w:val="00095B65"/>
    <w:rsid w:val="000C04E3"/>
    <w:rsid w:val="000E30CE"/>
    <w:rsid w:val="000E42F0"/>
    <w:rsid w:val="000F3F2F"/>
    <w:rsid w:val="00114A3D"/>
    <w:rsid w:val="00120DA8"/>
    <w:rsid w:val="00125FE3"/>
    <w:rsid w:val="00140531"/>
    <w:rsid w:val="001522F9"/>
    <w:rsid w:val="00153705"/>
    <w:rsid w:val="00157884"/>
    <w:rsid w:val="00164A78"/>
    <w:rsid w:val="00186EA4"/>
    <w:rsid w:val="001C5732"/>
    <w:rsid w:val="001D3468"/>
    <w:rsid w:val="001E706D"/>
    <w:rsid w:val="001F5964"/>
    <w:rsid w:val="00210996"/>
    <w:rsid w:val="002212A2"/>
    <w:rsid w:val="002438C6"/>
    <w:rsid w:val="00251483"/>
    <w:rsid w:val="00261D56"/>
    <w:rsid w:val="002704AC"/>
    <w:rsid w:val="00270C46"/>
    <w:rsid w:val="00276DA5"/>
    <w:rsid w:val="00282184"/>
    <w:rsid w:val="00292340"/>
    <w:rsid w:val="002B0DD0"/>
    <w:rsid w:val="002C5E76"/>
    <w:rsid w:val="002E4407"/>
    <w:rsid w:val="002F2976"/>
    <w:rsid w:val="002F3C64"/>
    <w:rsid w:val="003310C6"/>
    <w:rsid w:val="003340F2"/>
    <w:rsid w:val="0034081A"/>
    <w:rsid w:val="00352B6E"/>
    <w:rsid w:val="003574C4"/>
    <w:rsid w:val="00395386"/>
    <w:rsid w:val="003A2FD6"/>
    <w:rsid w:val="003B0686"/>
    <w:rsid w:val="003B7DE8"/>
    <w:rsid w:val="003E2BBD"/>
    <w:rsid w:val="00403D91"/>
    <w:rsid w:val="0041298F"/>
    <w:rsid w:val="0041647F"/>
    <w:rsid w:val="0042007E"/>
    <w:rsid w:val="00423CAB"/>
    <w:rsid w:val="004434D0"/>
    <w:rsid w:val="0048295B"/>
    <w:rsid w:val="004A44E1"/>
    <w:rsid w:val="004B1465"/>
    <w:rsid w:val="004B1A28"/>
    <w:rsid w:val="004C09EA"/>
    <w:rsid w:val="004C1D05"/>
    <w:rsid w:val="005016DB"/>
    <w:rsid w:val="00506D31"/>
    <w:rsid w:val="005328FF"/>
    <w:rsid w:val="00537CA6"/>
    <w:rsid w:val="005460BE"/>
    <w:rsid w:val="00546966"/>
    <w:rsid w:val="00581DD4"/>
    <w:rsid w:val="00586BFE"/>
    <w:rsid w:val="005B2542"/>
    <w:rsid w:val="005E14F5"/>
    <w:rsid w:val="005F2928"/>
    <w:rsid w:val="005F3C3B"/>
    <w:rsid w:val="006208FA"/>
    <w:rsid w:val="00627274"/>
    <w:rsid w:val="006347F4"/>
    <w:rsid w:val="006360D5"/>
    <w:rsid w:val="00642FCB"/>
    <w:rsid w:val="00644EFE"/>
    <w:rsid w:val="00647F89"/>
    <w:rsid w:val="00654B6C"/>
    <w:rsid w:val="006552C0"/>
    <w:rsid w:val="006656BB"/>
    <w:rsid w:val="006838B0"/>
    <w:rsid w:val="006A4101"/>
    <w:rsid w:val="006A4781"/>
    <w:rsid w:val="006C4146"/>
    <w:rsid w:val="006D10CA"/>
    <w:rsid w:val="006F38A4"/>
    <w:rsid w:val="00703684"/>
    <w:rsid w:val="00715734"/>
    <w:rsid w:val="007338A2"/>
    <w:rsid w:val="00763431"/>
    <w:rsid w:val="0076778F"/>
    <w:rsid w:val="0077472E"/>
    <w:rsid w:val="007925F0"/>
    <w:rsid w:val="007A36E5"/>
    <w:rsid w:val="007A566D"/>
    <w:rsid w:val="007C2998"/>
    <w:rsid w:val="007D12DF"/>
    <w:rsid w:val="007E6D00"/>
    <w:rsid w:val="007F0280"/>
    <w:rsid w:val="008321FB"/>
    <w:rsid w:val="00835497"/>
    <w:rsid w:val="00842458"/>
    <w:rsid w:val="008575ED"/>
    <w:rsid w:val="00864182"/>
    <w:rsid w:val="00875A5A"/>
    <w:rsid w:val="008955CE"/>
    <w:rsid w:val="008A3B43"/>
    <w:rsid w:val="008B46F4"/>
    <w:rsid w:val="008B6E44"/>
    <w:rsid w:val="008D1630"/>
    <w:rsid w:val="0090461E"/>
    <w:rsid w:val="00905BAB"/>
    <w:rsid w:val="00960B08"/>
    <w:rsid w:val="009664A4"/>
    <w:rsid w:val="00966E61"/>
    <w:rsid w:val="0098363E"/>
    <w:rsid w:val="009C4D66"/>
    <w:rsid w:val="009E0675"/>
    <w:rsid w:val="009E407A"/>
    <w:rsid w:val="009F29A8"/>
    <w:rsid w:val="00A241A8"/>
    <w:rsid w:val="00A31333"/>
    <w:rsid w:val="00A41DA8"/>
    <w:rsid w:val="00A45FE8"/>
    <w:rsid w:val="00A468A1"/>
    <w:rsid w:val="00A70C87"/>
    <w:rsid w:val="00A82C3B"/>
    <w:rsid w:val="00A856C3"/>
    <w:rsid w:val="00AA52A7"/>
    <w:rsid w:val="00AC1398"/>
    <w:rsid w:val="00AC6CF6"/>
    <w:rsid w:val="00AE0075"/>
    <w:rsid w:val="00AF47E6"/>
    <w:rsid w:val="00B032F1"/>
    <w:rsid w:val="00B05D83"/>
    <w:rsid w:val="00B43C31"/>
    <w:rsid w:val="00B45B73"/>
    <w:rsid w:val="00B541ED"/>
    <w:rsid w:val="00B836E8"/>
    <w:rsid w:val="00B94588"/>
    <w:rsid w:val="00BB056A"/>
    <w:rsid w:val="00BD7B24"/>
    <w:rsid w:val="00BE2F3A"/>
    <w:rsid w:val="00BF2C89"/>
    <w:rsid w:val="00C03055"/>
    <w:rsid w:val="00C33247"/>
    <w:rsid w:val="00C412F9"/>
    <w:rsid w:val="00C53150"/>
    <w:rsid w:val="00C615E1"/>
    <w:rsid w:val="00CA427F"/>
    <w:rsid w:val="00CB08DF"/>
    <w:rsid w:val="00CC21A3"/>
    <w:rsid w:val="00CE1E13"/>
    <w:rsid w:val="00CE1E34"/>
    <w:rsid w:val="00CF6E1D"/>
    <w:rsid w:val="00D26462"/>
    <w:rsid w:val="00D27120"/>
    <w:rsid w:val="00D449A4"/>
    <w:rsid w:val="00D813DD"/>
    <w:rsid w:val="00D83D7D"/>
    <w:rsid w:val="00D9030F"/>
    <w:rsid w:val="00DB656D"/>
    <w:rsid w:val="00DC3376"/>
    <w:rsid w:val="00DD3B69"/>
    <w:rsid w:val="00DE2030"/>
    <w:rsid w:val="00DE2572"/>
    <w:rsid w:val="00DE51D2"/>
    <w:rsid w:val="00E02AFD"/>
    <w:rsid w:val="00E03370"/>
    <w:rsid w:val="00E0723A"/>
    <w:rsid w:val="00E33390"/>
    <w:rsid w:val="00E430F2"/>
    <w:rsid w:val="00E56BAB"/>
    <w:rsid w:val="00E65C9D"/>
    <w:rsid w:val="00E70B1A"/>
    <w:rsid w:val="00E71418"/>
    <w:rsid w:val="00E821B9"/>
    <w:rsid w:val="00E83AB6"/>
    <w:rsid w:val="00EE5805"/>
    <w:rsid w:val="00F01A9E"/>
    <w:rsid w:val="00F4061F"/>
    <w:rsid w:val="00F55DDB"/>
    <w:rsid w:val="00F66A59"/>
    <w:rsid w:val="00F70783"/>
    <w:rsid w:val="00F72E63"/>
    <w:rsid w:val="00F7359C"/>
    <w:rsid w:val="00F76840"/>
    <w:rsid w:val="00F825C5"/>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4DF38CA-67D3-4FD1-BBE0-8349DEDD2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FSHeading">
    <w:name w:val="FFSHeading"/>
    <w:basedOn w:val="Normal"/>
    <w:rsid w:val="00DE51D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http://moodle.tccsa.net/gren/pluginfile.php/1466/mod_resource/content/0/Ohio_Food_Safety_and_Sanitation_Explanations.pdf"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Activity_Template.doc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FSS_Activity_Template.docx</Template>
  <TotalTime>0</TotalTime>
  <Pages>4</Pages>
  <Words>922</Words>
  <Characters>5260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Activity 3.1.2 Can I Spy?</vt:lpstr>
    </vt:vector>
  </TitlesOfParts>
  <Manager>Dan Jansen</Manager>
  <Company>Curriculum for Agricultural Science Education</Company>
  <LinksUpToDate>false</LinksUpToDate>
  <CharactersWithSpaces>6170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3.1.2 Can I Spy?</dc:title>
  <dc:subject>FSS - Unit 3 - Lesson 3.1 Good Manufacturing Practices</dc:subject>
  <dc:creator>Kristan Wright;Leslie Fairchild</dc:creator>
  <cp:keywords/>
  <dc:description/>
  <cp:lastModifiedBy>Leslie Fairchild</cp:lastModifiedBy>
  <cp:revision>2</cp:revision>
  <cp:lastPrinted>2014-03-03T20:17:00Z</cp:lastPrinted>
  <dcterms:created xsi:type="dcterms:W3CDTF">2015-06-20T18:33:00Z</dcterms:created>
  <dcterms:modified xsi:type="dcterms:W3CDTF">2015-06-20T18:33:00Z</dcterms:modified>
</cp:coreProperties>
</file>